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1393" w14:textId="03FAFDF6" w:rsidR="009A2B4F" w:rsidRDefault="009A2B4F"/>
    <w:p w14:paraId="4EED84A2" w14:textId="09061285" w:rsidR="005054AC" w:rsidRDefault="005054AC"/>
    <w:p w14:paraId="43926DBB" w14:textId="7D688F73" w:rsidR="005054AC" w:rsidRPr="005054AC" w:rsidRDefault="005054AC" w:rsidP="005054AC">
      <w:pPr>
        <w:jc w:val="center"/>
        <w:rPr>
          <w:b/>
          <w:bCs/>
        </w:rPr>
      </w:pPr>
      <w:r w:rsidRPr="005054AC">
        <w:rPr>
          <w:b/>
          <w:bCs/>
        </w:rPr>
        <w:t>I. PARENT/PLAYER CODE OF CONDUCT</w:t>
      </w:r>
    </w:p>
    <w:p w14:paraId="07B31CE7" w14:textId="77777777" w:rsidR="005054AC" w:rsidRPr="005054AC" w:rsidRDefault="005054AC">
      <w:pPr>
        <w:rPr>
          <w:b/>
          <w:bCs/>
        </w:rPr>
      </w:pPr>
      <w:r w:rsidRPr="005054AC">
        <w:rPr>
          <w:b/>
          <w:bCs/>
        </w:rPr>
        <w:t xml:space="preserve">I. Overview: </w:t>
      </w:r>
    </w:p>
    <w:p w14:paraId="21FB9C41" w14:textId="77777777" w:rsidR="005054AC" w:rsidRDefault="005054AC">
      <w:r>
        <w:t xml:space="preserve">To all parents participating in </w:t>
      </w:r>
      <w:r>
        <w:t>Springfield Youth Athletic Association</w:t>
      </w:r>
      <w:r>
        <w:t xml:space="preserve">: </w:t>
      </w:r>
    </w:p>
    <w:p w14:paraId="1ED30935" w14:textId="40623264" w:rsidR="005054AC" w:rsidRDefault="005054AC">
      <w:r>
        <w:t>The mission of our organization is to represent ourselves and our teams with integrity, show the utmost respect for our opponents</w:t>
      </w:r>
      <w:r>
        <w:t xml:space="preserve">, </w:t>
      </w:r>
      <w:r>
        <w:t xml:space="preserve">game officials, and display a high level of sportsmanship. This applies to every coach, player, parent, and fan. </w:t>
      </w:r>
    </w:p>
    <w:p w14:paraId="0C0F58B1" w14:textId="77777777" w:rsidR="005054AC" w:rsidRDefault="005054AC">
      <w:r>
        <w:t xml:space="preserve">To </w:t>
      </w:r>
      <w:proofErr w:type="gramStart"/>
      <w:r>
        <w:t>insure</w:t>
      </w:r>
      <w:proofErr w:type="gramEnd"/>
      <w:r>
        <w:t xml:space="preserve"> this mission is met, we require all parents/players to follow the rules set forth in this Parent/Player Code of Conduct.</w:t>
      </w:r>
    </w:p>
    <w:p w14:paraId="3E157A47" w14:textId="77777777" w:rsidR="005054AC" w:rsidRDefault="005054AC"/>
    <w:p w14:paraId="0D921DE4" w14:textId="77777777" w:rsidR="005054AC" w:rsidRDefault="005054AC">
      <w:r>
        <w:t xml:space="preserve">II. General Rules </w:t>
      </w:r>
    </w:p>
    <w:p w14:paraId="1B995CF9" w14:textId="77777777" w:rsidR="005054AC" w:rsidRDefault="005054AC">
      <w:r>
        <w:t xml:space="preserve">All SYAA Parents/Players are expected to: </w:t>
      </w:r>
    </w:p>
    <w:p w14:paraId="74FA0944" w14:textId="77777777" w:rsidR="005054AC" w:rsidRDefault="005054AC">
      <w:r>
        <w:t xml:space="preserve">a. Encourage good sportsmanship by demonstrating positive support for all children, officials, coaches, and parents (including those of an opposing team). This applies to every game, practice, or other team event. </w:t>
      </w:r>
    </w:p>
    <w:p w14:paraId="076248B1" w14:textId="5B95BB5A" w:rsidR="005054AC" w:rsidRDefault="005054AC">
      <w:r>
        <w:t xml:space="preserve">b. Try their best to </w:t>
      </w:r>
      <w:r>
        <w:t xml:space="preserve">create </w:t>
      </w:r>
      <w:r>
        <w:t xml:space="preserve">a positive experience for everyone involved - participants, coaches, officials, and spectators. </w:t>
      </w:r>
    </w:p>
    <w:p w14:paraId="609CE528" w14:textId="77777777" w:rsidR="005054AC" w:rsidRDefault="005054AC">
      <w:r>
        <w:t xml:space="preserve">c. Insist that their athlete treat other players, coaches, officials, and fans with respect. </w:t>
      </w:r>
    </w:p>
    <w:p w14:paraId="4D65F815" w14:textId="77777777" w:rsidR="005054AC" w:rsidRDefault="005054AC">
      <w:r>
        <w:t xml:space="preserve">d. Respect the coaches’ decisions. </w:t>
      </w:r>
    </w:p>
    <w:p w14:paraId="645AAEFD" w14:textId="596AF885" w:rsidR="005054AC" w:rsidRDefault="005054AC">
      <w:r>
        <w:t xml:space="preserve">e. Strictly refrain from criticisms of the coaches and/or players. </w:t>
      </w:r>
    </w:p>
    <w:p w14:paraId="7F41A31F" w14:textId="77777777" w:rsidR="00A95EF3" w:rsidRDefault="005054AC">
      <w:r>
        <w:t>Any such comments are extremely destructive to the coaching staff and team and serve no useful purpose. To this end, parents should never second-guess or criticize a</w:t>
      </w:r>
      <w:r w:rsidR="00A95EF3">
        <w:t>n</w:t>
      </w:r>
      <w:r>
        <w:t xml:space="preserve"> SYAA Coach in the presence of your athlete. The coach-to-player relationship is very fragile, and parents who criticize and second guess coaches can undermine this relationship, resulting in players not having confidence in their coaches. If you have a genuine, unbiased concern or idea on how to improve our team or organization, please follow the procedures set forth below. </w:t>
      </w:r>
    </w:p>
    <w:p w14:paraId="49013FB9" w14:textId="4A1F4FE5" w:rsidR="005054AC" w:rsidRDefault="005054AC">
      <w:r>
        <w:t>f. Support the decisions of the officials and abide by any disciplinary action imposed by the</w:t>
      </w:r>
      <w:r w:rsidR="00A95EF3">
        <w:t xml:space="preserve"> SYAA Organization.</w:t>
      </w:r>
    </w:p>
    <w:p w14:paraId="2E48ECF1" w14:textId="3EB6B0D8" w:rsidR="00A95EF3" w:rsidRDefault="00A95EF3">
      <w:r>
        <w:br w:type="page"/>
      </w:r>
    </w:p>
    <w:p w14:paraId="6CEC3F6E" w14:textId="77777777" w:rsidR="00A95EF3" w:rsidRDefault="00A95EF3">
      <w:r>
        <w:lastRenderedPageBreak/>
        <w:t xml:space="preserve">g. Show appreciation for an outstanding play by either team. </w:t>
      </w:r>
    </w:p>
    <w:p w14:paraId="41DEF1DF" w14:textId="77777777" w:rsidR="00A95EF3" w:rsidRDefault="00A95EF3">
      <w:r>
        <w:t xml:space="preserve">h. Be a “team” fan, not a “my child” fan. </w:t>
      </w:r>
    </w:p>
    <w:p w14:paraId="76601D22" w14:textId="77777777" w:rsidR="00A95EF3" w:rsidRDefault="00A95EF3">
      <w:proofErr w:type="spellStart"/>
      <w:r>
        <w:t>i</w:t>
      </w:r>
      <w:proofErr w:type="spellEnd"/>
      <w:r>
        <w:t xml:space="preserve">. Have players to practices and games on time. Each coach will set individual requirements on when to arrive for practices and games. As a rule, players should arrive early to every scheduled game, warm-up, or practice time. Players who arrive late are subject to the coaching staff’s discipline policy for such events </w:t>
      </w:r>
    </w:p>
    <w:p w14:paraId="2A1BF6A6" w14:textId="77777777" w:rsidR="00A95EF3" w:rsidRDefault="00A95EF3">
      <w:r>
        <w:t xml:space="preserve">j. Try to not take vacations during the season, excluding “OFF” weekends and extreme circumstances. Families will know well in advance of “OFF” weekends so that activities may be planned for such dates. k. Address comments, concerns, and suggestions to the coach according to the redress procedures detailed below. </w:t>
      </w:r>
    </w:p>
    <w:p w14:paraId="4BFE62C4" w14:textId="77777777" w:rsidR="00A95EF3" w:rsidRDefault="00A95EF3">
      <w:r>
        <w:t xml:space="preserve">l. Strictly adhere to the “NO ALCOHOL OR TOBACCO POLICY” while attending games or practices at any site we play. We will not police parents after games and practices are completed, but no alcohol or tobacco will be present on premises while any SYAA teams are playing in practice, </w:t>
      </w:r>
      <w:proofErr w:type="gramStart"/>
      <w:r>
        <w:t>league</w:t>
      </w:r>
      <w:proofErr w:type="gramEnd"/>
      <w:r>
        <w:t xml:space="preserve"> or tournaments. Parents can use their discretion about use of alcohol and tobacco once the practice, league games or tournament game is over. The SYAA fields, including City Park, do not allow alcohol or tobacco at any time. </w:t>
      </w:r>
      <w:proofErr w:type="spellStart"/>
      <w:r>
        <w:t>Non</w:t>
      </w:r>
      <w:r>
        <w:t>compliance</w:t>
      </w:r>
      <w:proofErr w:type="spellEnd"/>
      <w:r>
        <w:t xml:space="preserve"> will be subject to disciplinary rules below. </w:t>
      </w:r>
    </w:p>
    <w:p w14:paraId="546904BF" w14:textId="77777777" w:rsidR="00A95EF3" w:rsidRDefault="00A95EF3">
      <w:r>
        <w:t xml:space="preserve">m. Abide by the Parents/Players Code of Conduct, </w:t>
      </w:r>
      <w:proofErr w:type="gramStart"/>
      <w:r>
        <w:t>any and all</w:t>
      </w:r>
      <w:proofErr w:type="gramEnd"/>
      <w:r>
        <w:t xml:space="preserve"> regulations and requirements not specifically mentioned, including any rules established by coaches. </w:t>
      </w:r>
    </w:p>
    <w:p w14:paraId="31F30460" w14:textId="77777777" w:rsidR="00A95EF3" w:rsidRPr="00A95EF3" w:rsidRDefault="00A95EF3">
      <w:pPr>
        <w:rPr>
          <w:b/>
          <w:bCs/>
        </w:rPr>
      </w:pPr>
      <w:r w:rsidRPr="00A95EF3">
        <w:rPr>
          <w:b/>
          <w:bCs/>
        </w:rPr>
        <w:t>III. Parent Coaching</w:t>
      </w:r>
    </w:p>
    <w:p w14:paraId="1C8C1018" w14:textId="77777777" w:rsidR="00A95EF3" w:rsidRDefault="00A95EF3">
      <w:r>
        <w:t xml:space="preserve"> a. Parents should be cheerleaders. Allow the coaches to coach, the umpires to officiate, and most of all, allow the players to play. </w:t>
      </w:r>
    </w:p>
    <w:p w14:paraId="2082F423" w14:textId="77777777" w:rsidR="00A95EF3" w:rsidRDefault="00A95EF3">
      <w:r>
        <w:t xml:space="preserve">b. Unless you are one of the team’s official coaches, the SYAA Diamond Sports Organization does not permit coaching by parents of players or any other spectators at any games or practices. </w:t>
      </w:r>
    </w:p>
    <w:p w14:paraId="6A2C4AE6" w14:textId="492FFF0A" w:rsidR="00D718B2" w:rsidRDefault="00A95EF3">
      <w:r>
        <w:t xml:space="preserve">c. No one on the sidelines should instruct players or complain to officials before, during, or after a game or practice. </w:t>
      </w:r>
    </w:p>
    <w:p w14:paraId="3A26C0FB" w14:textId="3B0BD1BD" w:rsidR="00D718B2" w:rsidRDefault="00A95EF3" w:rsidP="00D718B2">
      <w:pPr>
        <w:pStyle w:val="ListParagraph"/>
        <w:numPr>
          <w:ilvl w:val="0"/>
          <w:numId w:val="1"/>
        </w:numPr>
      </w:pPr>
      <w:r>
        <w:t xml:space="preserve">NEVER GIVE INSTRUCTIONS to your athlete during a game or practice, including instructions while they </w:t>
      </w:r>
      <w:r w:rsidR="00D718B2">
        <w:t>actively participating in their sport</w:t>
      </w:r>
      <w:r>
        <w:t xml:space="preserve">. Instead, tell them, “Good job,” “You can do it,” or “Have fun.” Keep comments positive in nature. Please allow the coaches to coach. </w:t>
      </w:r>
    </w:p>
    <w:p w14:paraId="57616C99" w14:textId="77777777" w:rsidR="00D718B2" w:rsidRDefault="00A95EF3" w:rsidP="00D718B2">
      <w:r>
        <w:t xml:space="preserve">d. No parents, siblings and/or friends are allowed in or around </w:t>
      </w:r>
      <w:r w:rsidR="00D718B2">
        <w:t xml:space="preserve">a </w:t>
      </w:r>
      <w:r>
        <w:t>dugout</w:t>
      </w:r>
      <w:r w:rsidR="00D718B2">
        <w:t>/bench</w:t>
      </w:r>
      <w:r>
        <w:t xml:space="preserve"> during games or practices at any time for any reason, barring injury to a player. Only coaches, players and Organization </w:t>
      </w:r>
      <w:r w:rsidR="00D718B2">
        <w:t>Members</w:t>
      </w:r>
      <w:r>
        <w:t xml:space="preserve"> may be in or around the dugout</w:t>
      </w:r>
      <w:r w:rsidR="00D718B2">
        <w:t>/bench</w:t>
      </w:r>
      <w:r>
        <w:t>. Parents, siblings, and friends near the dugout</w:t>
      </w:r>
      <w:r w:rsidR="00D718B2">
        <w:t>/bench</w:t>
      </w:r>
      <w:r>
        <w:t xml:space="preserve"> during games or practices is only a distraction – to both players and coaches. Parents, </w:t>
      </w:r>
      <w:proofErr w:type="gramStart"/>
      <w:r>
        <w:t>siblings</w:t>
      </w:r>
      <w:proofErr w:type="gramEnd"/>
      <w:r>
        <w:t xml:space="preserve"> and friends should be there to support both the players and coaches –but from the stands. </w:t>
      </w:r>
    </w:p>
    <w:p w14:paraId="01AB1967" w14:textId="5BDFB6CD" w:rsidR="00A95EF3" w:rsidRDefault="00A95EF3" w:rsidP="00D718B2">
      <w:r>
        <w:t xml:space="preserve">e. Parents should allow the coaches the courtesy of teaching the athletes during practices and games until after the team has completed its post-practice/game talk. Parents are recommended TO </w:t>
      </w:r>
      <w:r w:rsidRPr="00D718B2">
        <w:rPr>
          <w:b/>
          <w:bCs/>
        </w:rPr>
        <w:t>REMAIN A GOOD DISTANCE AWAY</w:t>
      </w:r>
      <w:r>
        <w:t xml:space="preserve"> from the team dugout</w:t>
      </w:r>
      <w:r w:rsidR="00D718B2">
        <w:t>/bench,</w:t>
      </w:r>
      <w:r>
        <w:t xml:space="preserve"> warm-up</w:t>
      </w:r>
    </w:p>
    <w:p w14:paraId="2B02FFDA" w14:textId="64F11D82" w:rsidR="00D718B2" w:rsidRDefault="00D718B2" w:rsidP="00D718B2">
      <w:r>
        <w:lastRenderedPageBreak/>
        <w:t xml:space="preserve">areas, and/or practice areas so the athletes can learn to accept the coach’s instruction. We allow our coaches to otherwise use good judgment during the game. </w:t>
      </w:r>
    </w:p>
    <w:p w14:paraId="07E5449A" w14:textId="77777777" w:rsidR="00D718B2" w:rsidRPr="00D718B2" w:rsidRDefault="00D718B2" w:rsidP="00D718B2">
      <w:pPr>
        <w:rPr>
          <w:b/>
          <w:bCs/>
        </w:rPr>
      </w:pPr>
      <w:r w:rsidRPr="00D718B2">
        <w:rPr>
          <w:b/>
          <w:bCs/>
        </w:rPr>
        <w:t>I</w:t>
      </w:r>
      <w:r w:rsidRPr="00D718B2">
        <w:rPr>
          <w:b/>
          <w:bCs/>
        </w:rPr>
        <w:t xml:space="preserve">V. Procedures for Addressing the Coaching Staff </w:t>
      </w:r>
    </w:p>
    <w:p w14:paraId="7B2B97F5" w14:textId="52717D3A" w:rsidR="000335FC" w:rsidRDefault="00D718B2" w:rsidP="000335FC">
      <w:pPr>
        <w:pStyle w:val="ListParagraph"/>
        <w:numPr>
          <w:ilvl w:val="0"/>
          <w:numId w:val="2"/>
        </w:numPr>
      </w:pPr>
      <w:r>
        <w:t xml:space="preserve">Parents and players must follow these steps for addressing any concerns. </w:t>
      </w:r>
    </w:p>
    <w:p w14:paraId="37C8F4DD" w14:textId="446C7910" w:rsidR="000335FC" w:rsidRDefault="00D718B2" w:rsidP="000335FC">
      <w:pPr>
        <w:pStyle w:val="ListParagraph"/>
        <w:ind w:left="1440"/>
      </w:pPr>
      <w:r>
        <w:t xml:space="preserve">Step #1 – Wait 24 hours. If the problem is not an emergency, wait 24 hours before proceeding to </w:t>
      </w:r>
      <w:r w:rsidR="000335FC">
        <w:t>Step #2.</w:t>
      </w:r>
    </w:p>
    <w:p w14:paraId="21B62C9D" w14:textId="77777777" w:rsidR="000335FC" w:rsidRDefault="00D718B2" w:rsidP="000335FC">
      <w:pPr>
        <w:pStyle w:val="ListParagraph"/>
        <w:ind w:left="1440"/>
      </w:pPr>
      <w:r>
        <w:t xml:space="preserve">Step #2. No confrontation of coaches before, during, or after a game or practice may occur. If it’s a tournament weekend wait 24 hours after the last game of the tournament. </w:t>
      </w:r>
    </w:p>
    <w:p w14:paraId="5CB51338" w14:textId="2F483DD3" w:rsidR="000335FC" w:rsidRDefault="00D718B2" w:rsidP="000335FC">
      <w:pPr>
        <w:pStyle w:val="ListParagraph"/>
        <w:ind w:left="1440"/>
      </w:pPr>
      <w:r>
        <w:t>Step #</w:t>
      </w:r>
      <w:r w:rsidR="000335FC">
        <w:t>3</w:t>
      </w:r>
      <w:r>
        <w:t xml:space="preserve"> – After waiting 24 hours, if the problem still needs addressing, the playe</w:t>
      </w:r>
      <w:r w:rsidR="000335FC">
        <w:t xml:space="preserve">r </w:t>
      </w:r>
      <w:r>
        <w:t xml:space="preserve">should schedule a time with </w:t>
      </w:r>
      <w:r w:rsidR="000335FC">
        <w:t xml:space="preserve">all </w:t>
      </w:r>
      <w:r>
        <w:t xml:space="preserve">coaches to discuss the concern in a civil manner away from any organized team activities. </w:t>
      </w:r>
    </w:p>
    <w:p w14:paraId="3FADE82F" w14:textId="259FD053" w:rsidR="000335FC" w:rsidRDefault="00D718B2" w:rsidP="000335FC">
      <w:pPr>
        <w:pStyle w:val="ListParagraph"/>
        <w:ind w:left="1440"/>
      </w:pPr>
      <w:r>
        <w:t>Step #</w:t>
      </w:r>
      <w:r w:rsidR="000335FC">
        <w:t>4</w:t>
      </w:r>
      <w:r>
        <w:t xml:space="preserve"> – If the problem still needs addressing, the parent should schedule a time with </w:t>
      </w:r>
      <w:r w:rsidR="000335FC">
        <w:t>all</w:t>
      </w:r>
      <w:r>
        <w:t xml:space="preserve"> coaches to discuss the concern in a civil manner away from any organized team activities.</w:t>
      </w:r>
    </w:p>
    <w:p w14:paraId="10EF367E" w14:textId="77777777" w:rsidR="000335FC" w:rsidRDefault="00D718B2" w:rsidP="000335FC">
      <w:pPr>
        <w:pStyle w:val="ListParagraph"/>
        <w:ind w:left="1440"/>
      </w:pPr>
      <w:r>
        <w:t xml:space="preserve"> Step #</w:t>
      </w:r>
      <w:r w:rsidR="000335FC">
        <w:t>5</w:t>
      </w:r>
      <w:r>
        <w:t xml:space="preserve"> – If this doesn’t resolve concerns, the parent should schedule a time to speak with the Commissioner of the program. </w:t>
      </w:r>
    </w:p>
    <w:p w14:paraId="1105EAA8" w14:textId="2C5D351F" w:rsidR="00D718B2" w:rsidRDefault="000335FC" w:rsidP="000335FC">
      <w:pPr>
        <w:pStyle w:val="ListParagraph"/>
        <w:ind w:left="1440"/>
      </w:pPr>
      <w:r>
        <w:t>Step #</w:t>
      </w:r>
      <w:r>
        <w:t>6</w:t>
      </w:r>
      <w:r>
        <w:t xml:space="preserve"> - If the problem needs further review (all other steps have been executed), the parent should schedule a time to speak with the President of SYAA.</w:t>
      </w:r>
    </w:p>
    <w:p w14:paraId="0F2F2E84" w14:textId="77777777" w:rsidR="000335FC" w:rsidRDefault="000335FC" w:rsidP="000335FC">
      <w:pPr>
        <w:pStyle w:val="ListParagraph"/>
        <w:numPr>
          <w:ilvl w:val="0"/>
          <w:numId w:val="2"/>
        </w:numPr>
      </w:pPr>
      <w:r>
        <w:t>In addressing any concern as discussed above, the player, not the parent, should go to the coach to discuss the initial concern or issue they are having. If you are still concerned about your athlete’s playing time or position(s) played or other concerns after that, you should then go to the coach and ask them what your athlete needs to do to get more playing time—or ask them to help address the situation brought to the coach by the player initially if you feel it has not been resolved. This teaches our players a sense of responsibility to address issues with their coach and try to resolve them without parent involvement.</w:t>
      </w:r>
    </w:p>
    <w:p w14:paraId="55B20E12" w14:textId="148FF9A2" w:rsidR="000335FC" w:rsidRDefault="000335FC" w:rsidP="000335FC">
      <w:pPr>
        <w:pStyle w:val="ListParagraph"/>
        <w:numPr>
          <w:ilvl w:val="0"/>
          <w:numId w:val="2"/>
        </w:numPr>
      </w:pPr>
      <w:r>
        <w:t xml:space="preserve"> c. Commissioners will review all complaints and concerns if a problem arises with a coach. Coaches are held to extremely high standards by Springfield Youth Athletic Association.</w:t>
      </w:r>
    </w:p>
    <w:p w14:paraId="4E8DE468" w14:textId="348049D7" w:rsidR="000734A8" w:rsidRPr="000734A8" w:rsidRDefault="000335FC" w:rsidP="000335FC">
      <w:pPr>
        <w:rPr>
          <w:b/>
          <w:bCs/>
        </w:rPr>
      </w:pPr>
      <w:r w:rsidRPr="000734A8">
        <w:rPr>
          <w:b/>
          <w:bCs/>
        </w:rPr>
        <w:t xml:space="preserve">V. Parental and/or Player Discipline </w:t>
      </w:r>
    </w:p>
    <w:p w14:paraId="48930FC3" w14:textId="77777777" w:rsidR="000734A8" w:rsidRDefault="000335FC" w:rsidP="000335FC">
      <w:r>
        <w:t xml:space="preserve">In the unfortunate event that these guidelines are violated, the coach and/or coaches, along with Commissioner of the SYAA program and </w:t>
      </w:r>
      <w:r w:rsidR="000734A8">
        <w:t>Executive Board</w:t>
      </w:r>
      <w:r>
        <w:t xml:space="preserve">, may enforce the following: </w:t>
      </w:r>
    </w:p>
    <w:p w14:paraId="40A68793" w14:textId="77777777" w:rsidR="000734A8" w:rsidRDefault="000335FC" w:rsidP="000335FC">
      <w:r>
        <w:t xml:space="preserve">1st Offense – Verbal Warning (Suspension possible if situation warrants) </w:t>
      </w:r>
    </w:p>
    <w:p w14:paraId="707F89AF" w14:textId="77777777" w:rsidR="000734A8" w:rsidRDefault="000335FC" w:rsidP="000335FC">
      <w:r>
        <w:t xml:space="preserve">2nd Offense - 1-week (7 day) suspension from any practice and/or games. </w:t>
      </w:r>
    </w:p>
    <w:p w14:paraId="72688AAC" w14:textId="67D1F15D" w:rsidR="000335FC" w:rsidRDefault="000335FC" w:rsidP="000335FC">
      <w:r>
        <w:t>3rd Offense – Dismissal from the team. No refunds will be given.</w:t>
      </w:r>
    </w:p>
    <w:p w14:paraId="7C25611C" w14:textId="515B5984" w:rsidR="000734A8" w:rsidRDefault="000734A8" w:rsidP="000335FC"/>
    <w:p w14:paraId="38861032" w14:textId="0A280F94" w:rsidR="000734A8" w:rsidRDefault="000734A8" w:rsidP="000335FC"/>
    <w:p w14:paraId="3DEA6A32" w14:textId="64F8DA4D" w:rsidR="000734A8" w:rsidRDefault="000734A8" w:rsidP="000335FC"/>
    <w:p w14:paraId="39DBA985" w14:textId="77777777" w:rsidR="000734A8" w:rsidRDefault="000734A8" w:rsidP="000335FC"/>
    <w:p w14:paraId="4B80AF78" w14:textId="22D8788B" w:rsidR="000734A8" w:rsidRPr="000734A8" w:rsidRDefault="000734A8" w:rsidP="000335FC">
      <w:pPr>
        <w:rPr>
          <w:b/>
          <w:bCs/>
        </w:rPr>
      </w:pPr>
      <w:r w:rsidRPr="000734A8">
        <w:rPr>
          <w:b/>
          <w:bCs/>
        </w:rPr>
        <w:lastRenderedPageBreak/>
        <w:t xml:space="preserve">VI. Miscellaneous </w:t>
      </w:r>
    </w:p>
    <w:p w14:paraId="57D957F0" w14:textId="77777777" w:rsidR="000734A8" w:rsidRDefault="000734A8" w:rsidP="000335FC">
      <w:r>
        <w:t xml:space="preserve">a. It is a privilege to be a member of </w:t>
      </w:r>
      <w:r>
        <w:t xml:space="preserve">a </w:t>
      </w:r>
      <w:r>
        <w:t>S</w:t>
      </w:r>
      <w:r>
        <w:t xml:space="preserve">pringfield Youth Athletic Association </w:t>
      </w:r>
      <w:r>
        <w:t xml:space="preserve">Team; please respect such privilege. </w:t>
      </w:r>
    </w:p>
    <w:p w14:paraId="6891C4B8" w14:textId="77777777" w:rsidR="000734A8" w:rsidRDefault="000734A8" w:rsidP="000335FC">
      <w:r>
        <w:t xml:space="preserve">b. Money paid and time committed gives no right for parents or players to decide coaches, pick positions, etc. </w:t>
      </w:r>
    </w:p>
    <w:p w14:paraId="6D61271B" w14:textId="77777777" w:rsidR="000734A8" w:rsidRDefault="000734A8" w:rsidP="000335FC">
      <w:r>
        <w:t xml:space="preserve">c. Money remaining in team account at the end of the year will be carried over to the team for next year’s use. Parents will not be given any refund of remaining funds. If a team does not come back the following season for any reason, all remaining funds will be transferred into the Diamond Sports Baseball or Softball Directors Account after any legitimate expenses have been documented and paid. </w:t>
      </w:r>
    </w:p>
    <w:p w14:paraId="29841D95" w14:textId="3E405814" w:rsidR="000734A8" w:rsidRDefault="000734A8" w:rsidP="000335FC">
      <w:r>
        <w:t>d. Uniforms and equipment are property of S</w:t>
      </w:r>
      <w:r>
        <w:t xml:space="preserve">pringfield Youth Athletic Association </w:t>
      </w:r>
      <w:r>
        <w:t xml:space="preserve">and will be returned upon a player leaving the team or being released for any reason. This includes, but is not limited to: Helmet, Equipment Bag, and Jerseys. </w:t>
      </w:r>
    </w:p>
    <w:p w14:paraId="741601E9" w14:textId="77777777" w:rsidR="000734A8" w:rsidRDefault="000734A8" w:rsidP="000335FC">
      <w:r>
        <w:t xml:space="preserve">e. Parents/Guardians are responsible for making sure their friends/relatives who may watch their child at games or practices will be made aware of all these rules and abide by them. </w:t>
      </w:r>
    </w:p>
    <w:p w14:paraId="39EDD1D2" w14:textId="581CC744" w:rsidR="000734A8" w:rsidRDefault="000734A8" w:rsidP="000335FC">
      <w:r>
        <w:t>f. This Code of Conduct and rules apply both on the field</w:t>
      </w:r>
      <w:r w:rsidR="00CA2B3A">
        <w:t xml:space="preserve">/court </w:t>
      </w:r>
      <w:r>
        <w:t xml:space="preserve">and off. </w:t>
      </w:r>
    </w:p>
    <w:p w14:paraId="0B18D547" w14:textId="77777777" w:rsidR="000734A8" w:rsidRDefault="000734A8" w:rsidP="000335FC">
      <w:r>
        <w:t xml:space="preserve">g. Each team’s coach has the authority to set additional rules of conduct that must be adhered to. </w:t>
      </w:r>
    </w:p>
    <w:p w14:paraId="6FFB9957" w14:textId="500D7E00" w:rsidR="000734A8" w:rsidRDefault="000734A8" w:rsidP="000335FC">
      <w:r>
        <w:t xml:space="preserve">h. </w:t>
      </w:r>
      <w:r w:rsidR="00CA2B3A">
        <w:t>Springfield Youth Athletic Association</w:t>
      </w:r>
      <w:r>
        <w:t xml:space="preserve"> Organization’s success is based in great part on the efforts of many volunteers. </w:t>
      </w:r>
      <w:proofErr w:type="gramStart"/>
      <w:r>
        <w:t>During the course of</w:t>
      </w:r>
      <w:proofErr w:type="gramEnd"/>
      <w:r>
        <w:t xml:space="preserve"> the season, you will be asked to volunteer for responsibilities in various activities.</w:t>
      </w:r>
    </w:p>
    <w:p w14:paraId="143E37EE" w14:textId="77777777" w:rsidR="00CA2B3A" w:rsidRDefault="00CA2B3A" w:rsidP="000335FC">
      <w:proofErr w:type="spellStart"/>
      <w:r>
        <w:t>i</w:t>
      </w:r>
      <w:proofErr w:type="spellEnd"/>
      <w:r>
        <w:t>. The provisions in this policy can be modified and/or added to at any time at the sole discretion of the S</w:t>
      </w:r>
      <w:r>
        <w:t xml:space="preserve">pringfield Youth Athletic Association </w:t>
      </w:r>
      <w:r>
        <w:t>Board of Directors. All parties are required to adhere to any revised policy</w:t>
      </w:r>
    </w:p>
    <w:p w14:paraId="6E4EE1EB" w14:textId="77777777" w:rsidR="00CA2B3A" w:rsidRDefault="00CA2B3A" w:rsidP="000335FC">
      <w:r>
        <w:t xml:space="preserve"> j. S</w:t>
      </w:r>
      <w:r>
        <w:t>PRINGFIELD YOUTH ATHLETIC ASSOCIATION SELECT</w:t>
      </w:r>
      <w:r>
        <w:t xml:space="preserve"> SPORTS DOES NOT GUARANTEE ANY PLAYING TIME IN TOURNAMENTS AT ANY TEAM AGE. FOR AGES 9-12, S</w:t>
      </w:r>
      <w:r>
        <w:t xml:space="preserve">PRINGFIELD YOUTH ATHLETIC ASSOCIATION </w:t>
      </w:r>
      <w:r>
        <w:t xml:space="preserve">SPORTS REQUIRES THAT ALL PLAYERS PLAY IN LEAGUE GAMES (NON-TOURNAMENT) FOR THE SEASON AS A WHOLE. FOR AGES 13-18, NO PLAYING TIME IS GUARANTEED, EVEN IN LEAGUE GAMES. </w:t>
      </w:r>
    </w:p>
    <w:p w14:paraId="5A77E199" w14:textId="77777777" w:rsidR="00CA2B3A" w:rsidRDefault="00CA2B3A" w:rsidP="000335FC">
      <w:r>
        <w:t xml:space="preserve">k. Theft and/or embezzlement will not be tolerated. If theft and/or embezzlement does occur, the following procedure will be adhered to: </w:t>
      </w:r>
    </w:p>
    <w:p w14:paraId="332FE360" w14:textId="77777777" w:rsidR="00CA2B3A" w:rsidRDefault="00CA2B3A" w:rsidP="00CA2B3A">
      <w:pPr>
        <w:ind w:firstLine="720"/>
      </w:pPr>
      <w:r>
        <w:t xml:space="preserve">1. Offending party will be confronted with disputed amounts. </w:t>
      </w:r>
    </w:p>
    <w:p w14:paraId="66422F5E" w14:textId="77777777" w:rsidR="00CA2B3A" w:rsidRDefault="00CA2B3A" w:rsidP="00CA2B3A">
      <w:pPr>
        <w:ind w:left="720"/>
      </w:pPr>
      <w:r>
        <w:t xml:space="preserve">2. Offending party will be provided with opportunity to refute disputed amounts with clear and convincing evidence. </w:t>
      </w:r>
    </w:p>
    <w:p w14:paraId="2DD9F628" w14:textId="77777777" w:rsidR="00CA2B3A" w:rsidRDefault="00CA2B3A" w:rsidP="00CA2B3A">
      <w:pPr>
        <w:ind w:left="720"/>
      </w:pPr>
      <w:r>
        <w:t xml:space="preserve">3. Offending party will be provided with opportunity to reimburse entire disputed amount within designated time frame. </w:t>
      </w:r>
    </w:p>
    <w:p w14:paraId="311A13D1" w14:textId="77777777" w:rsidR="00CA2B3A" w:rsidRDefault="00CA2B3A" w:rsidP="00CA2B3A">
      <w:pPr>
        <w:ind w:left="720"/>
      </w:pPr>
      <w:r>
        <w:lastRenderedPageBreak/>
        <w:t xml:space="preserve">4. If disputed amounts are reimbursed within designated time frame, offending party will be allowed to remain on the team and matter will be completely concluded; no other ramifications will occur. </w:t>
      </w:r>
    </w:p>
    <w:p w14:paraId="30A7B6C5" w14:textId="1DC531F4" w:rsidR="00CA2B3A" w:rsidRDefault="00CA2B3A" w:rsidP="00CA2B3A">
      <w:pPr>
        <w:ind w:left="720"/>
      </w:pPr>
      <w:r>
        <w:t>5. If disputed amounts are not reimbursed within designated time frame for any reason, offending party will be immediately dismissed from the team, every member of the individual team will learn of the situation, and criminal and civil charges will be filed against the offending party.</w:t>
      </w:r>
    </w:p>
    <w:sectPr w:rsidR="00CA2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8627C"/>
    <w:multiLevelType w:val="hybridMultilevel"/>
    <w:tmpl w:val="E60CFB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D1B3D60"/>
    <w:multiLevelType w:val="hybridMultilevel"/>
    <w:tmpl w:val="C0EA7360"/>
    <w:lvl w:ilvl="0" w:tplc="94C8694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787530">
    <w:abstractNumId w:val="0"/>
  </w:num>
  <w:num w:numId="2" w16cid:durableId="34190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AC"/>
    <w:rsid w:val="000335FC"/>
    <w:rsid w:val="000734A8"/>
    <w:rsid w:val="005054AC"/>
    <w:rsid w:val="009A2B4F"/>
    <w:rsid w:val="00A95EF3"/>
    <w:rsid w:val="00CA2B3A"/>
    <w:rsid w:val="00D7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6D11"/>
  <w15:chartTrackingRefBased/>
  <w15:docId w15:val="{3134C066-032A-4DFD-8E4B-091F99DD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Baughman, Jody</dc:creator>
  <cp:keywords/>
  <dc:description/>
  <cp:lastModifiedBy>Baughman, Jody</cp:lastModifiedBy>
  <cp:revision>1</cp:revision>
  <dcterms:created xsi:type="dcterms:W3CDTF">2022-05-05T19:22:00Z</dcterms:created>
  <dcterms:modified xsi:type="dcterms:W3CDTF">2022-05-05T19:52:00Z</dcterms:modified>
</cp:coreProperties>
</file>